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68" w:rsidRDefault="00090468" w:rsidP="001E357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54"/>
        <w:gridCol w:w="8206"/>
      </w:tblGrid>
      <w:tr w:rsidR="00090468">
        <w:trPr>
          <w:trHeight w:hRule="exact" w:val="1276"/>
          <w:jc w:val="center"/>
        </w:trPr>
        <w:tc>
          <w:tcPr>
            <w:tcW w:w="1354" w:type="dxa"/>
          </w:tcPr>
          <w:p w:rsidR="00090468" w:rsidRDefault="00090468" w:rsidP="002766C7">
            <w:pPr>
              <w:snapToGrid w:val="0"/>
              <w:rPr>
                <w:sz w:val="18"/>
                <w:szCs w:val="18"/>
              </w:rPr>
            </w:pPr>
            <w:r w:rsidRPr="00B5535F">
              <w:rPr>
                <w:b/>
                <w:bCs/>
                <w:noProof/>
                <w:sz w:val="18"/>
                <w:szCs w:val="1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55.5pt;height:60.75pt;visibility:visible" filled="t">
                  <v:imagedata r:id="rId4" o:title=""/>
                </v:shape>
              </w:pict>
            </w:r>
          </w:p>
          <w:p w:rsidR="00090468" w:rsidRDefault="00090468" w:rsidP="002766C7">
            <w:pPr>
              <w:rPr>
                <w:sz w:val="18"/>
                <w:szCs w:val="18"/>
              </w:rPr>
            </w:pPr>
          </w:p>
          <w:p w:rsidR="00090468" w:rsidRDefault="00090468" w:rsidP="002766C7">
            <w:pPr>
              <w:rPr>
                <w:sz w:val="18"/>
                <w:szCs w:val="18"/>
              </w:rPr>
            </w:pPr>
          </w:p>
          <w:p w:rsidR="00090468" w:rsidRDefault="00090468" w:rsidP="002766C7">
            <w:pPr>
              <w:rPr>
                <w:sz w:val="18"/>
                <w:szCs w:val="18"/>
              </w:rPr>
            </w:pPr>
          </w:p>
          <w:p w:rsidR="00090468" w:rsidRDefault="00090468" w:rsidP="002766C7">
            <w:pPr>
              <w:rPr>
                <w:sz w:val="18"/>
                <w:szCs w:val="18"/>
              </w:rPr>
            </w:pPr>
          </w:p>
          <w:p w:rsidR="00090468" w:rsidRDefault="00090468" w:rsidP="002766C7">
            <w:pPr>
              <w:rPr>
                <w:sz w:val="18"/>
                <w:szCs w:val="18"/>
              </w:rPr>
            </w:pPr>
          </w:p>
        </w:tc>
        <w:tc>
          <w:tcPr>
            <w:tcW w:w="8206" w:type="dxa"/>
          </w:tcPr>
          <w:p w:rsidR="00090468" w:rsidRDefault="00090468" w:rsidP="002766C7">
            <w:pPr>
              <w:snapToGrid w:val="0"/>
              <w:ind w:right="-62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ISTITUTO D’ISTRUZIONE SUPERIORE “E. SANTONI”</w:t>
            </w:r>
          </w:p>
          <w:p w:rsidR="00090468" w:rsidRDefault="00090468" w:rsidP="002766C7">
            <w:pPr>
              <w:ind w:right="-6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b/>
                <w:bCs/>
                <w:sz w:val="16"/>
                <w:szCs w:val="16"/>
              </w:rPr>
              <w:t xml:space="preserve">Con sezione associata ISTITUTO TECNICO per GEOMETRI e AGRARI “E. SANTONI” </w:t>
            </w:r>
          </w:p>
          <w:p w:rsidR="00090468" w:rsidRDefault="00090468" w:rsidP="002766C7">
            <w:pPr>
              <w:ind w:right="-6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Con sezione associata ISTITUTO TECNICO per ATTIVITA’ SOCIALI “C. GAMBACORTI”</w:t>
            </w:r>
          </w:p>
          <w:p w:rsidR="00090468" w:rsidRDefault="00090468" w:rsidP="002766C7">
            <w:pPr>
              <w:ind w:right="-6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Largo C. Marchesi 56124 Pisa Tel. 050/570161 – 050/578638 - Fax 050/570043</w:t>
            </w:r>
          </w:p>
          <w:p w:rsidR="00090468" w:rsidRDefault="00090468" w:rsidP="002766C7">
            <w:pPr>
              <w:ind w:right="-6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Codice Fiscale 80006470506 e- mail piis0030007@istruzione.it</w:t>
            </w:r>
          </w:p>
        </w:tc>
      </w:tr>
    </w:tbl>
    <w:p w:rsidR="00090468" w:rsidRDefault="00090468" w:rsidP="001E3576">
      <w:pPr>
        <w:pStyle w:val="Intestazione1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090468" w:rsidRDefault="00090468" w:rsidP="001E3576">
      <w:pPr>
        <w:pStyle w:val="Intestazione1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ATTIVITA’ DIDATTICA SVOLTA  nell’A. S. 2018/19</w:t>
      </w:r>
    </w:p>
    <w:p w:rsidR="00090468" w:rsidRDefault="00090468" w:rsidP="001E3576">
      <w:pPr>
        <w:pStyle w:val="NormalWeb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960"/>
        <w:gridCol w:w="1930"/>
      </w:tblGrid>
      <w:tr w:rsidR="00090468" w:rsidTr="001A4DA3">
        <w:tc>
          <w:tcPr>
            <w:tcW w:w="2444" w:type="dxa"/>
          </w:tcPr>
          <w:p w:rsidR="00090468" w:rsidRDefault="00090468" w:rsidP="002766C7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BIOTECNOLOGIE SANITARIE</w:t>
            </w:r>
          </w:p>
        </w:tc>
        <w:tc>
          <w:tcPr>
            <w:tcW w:w="2444" w:type="dxa"/>
          </w:tcPr>
          <w:p w:rsidR="00090468" w:rsidRDefault="00090468" w:rsidP="002766C7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</w:tcPr>
          <w:p w:rsidR="00090468" w:rsidRPr="000C3B84" w:rsidRDefault="00090468" w:rsidP="002766C7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3</w:t>
            </w:r>
            <w:r w:rsidRPr="000C3B84">
              <w:rPr>
                <w:rFonts w:ascii="Calibri" w:hAnsi="Calibri" w:cs="Calibri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1930" w:type="dxa"/>
          </w:tcPr>
          <w:p w:rsidR="00090468" w:rsidRDefault="00090468" w:rsidP="002766C7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90468" w:rsidTr="001A4DA3">
        <w:tc>
          <w:tcPr>
            <w:tcW w:w="2444" w:type="dxa"/>
          </w:tcPr>
          <w:p w:rsidR="00090468" w:rsidRPr="00580F01" w:rsidRDefault="00090468" w:rsidP="002766C7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80F01">
              <w:rPr>
                <w:rFonts w:ascii="Calibri" w:hAnsi="Calibri" w:cs="Calibri"/>
                <w:b/>
                <w:bCs/>
                <w:sz w:val="28"/>
                <w:szCs w:val="28"/>
              </w:rPr>
              <w:t>MATEMATICA</w:t>
            </w:r>
          </w:p>
        </w:tc>
        <w:tc>
          <w:tcPr>
            <w:tcW w:w="2444" w:type="dxa"/>
          </w:tcPr>
          <w:p w:rsidR="00090468" w:rsidRPr="00F72ED6" w:rsidRDefault="00090468" w:rsidP="002766C7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72ED6">
              <w:rPr>
                <w:rFonts w:ascii="Calibri" w:hAnsi="Calibri" w:cs="Calibri"/>
                <w:b/>
                <w:bCs/>
                <w:sz w:val="28"/>
                <w:szCs w:val="28"/>
              </w:rPr>
              <w:t>E COMPLEMENTI</w:t>
            </w:r>
          </w:p>
        </w:tc>
        <w:tc>
          <w:tcPr>
            <w:tcW w:w="2960" w:type="dxa"/>
          </w:tcPr>
          <w:p w:rsidR="00090468" w:rsidRPr="00580F01" w:rsidRDefault="00090468" w:rsidP="002766C7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80F01">
              <w:rPr>
                <w:rFonts w:ascii="Calibri" w:hAnsi="Calibri" w:cs="Calibri"/>
                <w:b/>
                <w:bCs/>
                <w:sz w:val="24"/>
                <w:szCs w:val="24"/>
              </w:rPr>
              <w:t>PROF.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ssa </w:t>
            </w:r>
            <w:r w:rsidRPr="00580F01">
              <w:rPr>
                <w:rFonts w:ascii="Calibri" w:hAnsi="Calibri" w:cs="Calibri"/>
                <w:b/>
                <w:bCs/>
                <w:sz w:val="24"/>
                <w:szCs w:val="24"/>
              </w:rPr>
              <w:t>A. BENVENUTI</w:t>
            </w:r>
          </w:p>
        </w:tc>
        <w:tc>
          <w:tcPr>
            <w:tcW w:w="1930" w:type="dxa"/>
          </w:tcPr>
          <w:p w:rsidR="00090468" w:rsidRDefault="00090468" w:rsidP="002766C7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</w:tbl>
    <w:p w:rsidR="00090468" w:rsidRDefault="00090468" w:rsidP="001E3576">
      <w:pPr>
        <w:pStyle w:val="Intestazione1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4325"/>
        <w:gridCol w:w="2390"/>
      </w:tblGrid>
      <w:tr w:rsidR="00090468">
        <w:tc>
          <w:tcPr>
            <w:tcW w:w="2913" w:type="dxa"/>
          </w:tcPr>
          <w:p w:rsidR="00090468" w:rsidRDefault="00090468" w:rsidP="002766C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Conoscenze</w:t>
            </w:r>
          </w:p>
          <w:p w:rsidR="00090468" w:rsidRDefault="00090468" w:rsidP="002766C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(sapere)</w:t>
            </w:r>
          </w:p>
        </w:tc>
        <w:tc>
          <w:tcPr>
            <w:tcW w:w="4325" w:type="dxa"/>
          </w:tcPr>
          <w:p w:rsidR="00090468" w:rsidRDefault="00090468" w:rsidP="002766C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Abilità</w:t>
            </w:r>
          </w:p>
          <w:p w:rsidR="00090468" w:rsidRDefault="00090468" w:rsidP="002766C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(saper fare)</w:t>
            </w:r>
          </w:p>
        </w:tc>
        <w:tc>
          <w:tcPr>
            <w:tcW w:w="2390" w:type="dxa"/>
          </w:tcPr>
          <w:p w:rsidR="00090468" w:rsidRDefault="00090468" w:rsidP="002766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Competenze </w:t>
            </w:r>
          </w:p>
          <w:p w:rsidR="00090468" w:rsidRDefault="00090468" w:rsidP="002766C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(essere in grado di ....)</w:t>
            </w:r>
          </w:p>
        </w:tc>
      </w:tr>
      <w:tr w:rsidR="00090468">
        <w:tc>
          <w:tcPr>
            <w:tcW w:w="2913" w:type="dxa"/>
          </w:tcPr>
          <w:p w:rsidR="00090468" w:rsidRPr="00053F20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 xml:space="preserve">Conoscere il significato del simbolismo e della terminologia relativa al campo di studio </w:t>
            </w:r>
            <w:r>
              <w:rPr>
                <w:rFonts w:ascii="Arial" w:hAnsi="Arial" w:cs="Arial"/>
                <w:sz w:val="20"/>
                <w:szCs w:val="20"/>
              </w:rPr>
              <w:t>della geometria analitica</w:t>
            </w:r>
            <w:r w:rsidRPr="00053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0468" w:rsidRPr="00053F20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Conoscere definizione e proprietà della retta nel piano cartesiano, dei fasci di rette e delle figure piane</w:t>
            </w: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Conoscere definizione e proprietà delle coniche sia dal punto di vista geometrico che da quello analitico</w:t>
            </w: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Conoscere il contenuti e gli approfondimenti proposti nell’anno scolastico.</w:t>
            </w:r>
          </w:p>
          <w:p w:rsidR="00090468" w:rsidRDefault="00090468" w:rsidP="002766C7">
            <w:pPr>
              <w:rPr>
                <w:rFonts w:ascii="Calibri" w:hAnsi="Calibri" w:cs="Calibri"/>
              </w:rPr>
            </w:pPr>
          </w:p>
        </w:tc>
        <w:tc>
          <w:tcPr>
            <w:tcW w:w="4325" w:type="dxa"/>
          </w:tcPr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stabilire le principali proprietà di figure nel piano cartesiano</w:t>
            </w: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disegnare una retta, data la sua equazione, e saper determinare l’equazione di una retta in base ai dati</w:t>
            </w: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determinare e riconoscere fasci di rette propri e impropri</w:t>
            </w: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disegnare le coniche a partire dalla loro equazione e determinare l’equazione di una conica in base ai dati</w:t>
            </w: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risolvere problemi di geometria analitica nell’ambito del primo e secondo grado</w:t>
            </w: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definire, calcolare, rappresentare le funzioni seno, coseno e tangente di un angolo facendo uso del sistema dei gradi sessagesimali per triangoli rettangoli</w:t>
            </w:r>
          </w:p>
          <w:p w:rsidR="00090468" w:rsidRDefault="00090468" w:rsidP="002766C7">
            <w:pPr>
              <w:rPr>
                <w:rFonts w:ascii="Calibri" w:hAnsi="Calibri" w:cs="Calibri"/>
              </w:rPr>
            </w:pPr>
          </w:p>
        </w:tc>
        <w:tc>
          <w:tcPr>
            <w:tcW w:w="2390" w:type="dxa"/>
          </w:tcPr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>Saper ricondurre ciascuna co</w:t>
            </w:r>
            <w:r>
              <w:rPr>
                <w:rFonts w:ascii="Arial" w:hAnsi="Arial" w:cs="Arial"/>
                <w:sz w:val="20"/>
                <w:szCs w:val="20"/>
              </w:rPr>
              <w:t>noscen</w:t>
            </w:r>
            <w:r w:rsidRPr="00053F20">
              <w:rPr>
                <w:rFonts w:ascii="Arial" w:hAnsi="Arial" w:cs="Arial"/>
                <w:sz w:val="20"/>
                <w:szCs w:val="20"/>
              </w:rPr>
              <w:t>za e abilità acquisita al rispettivo quadro teorico</w:t>
            </w:r>
            <w:r>
              <w:rPr>
                <w:rFonts w:ascii="Arial" w:hAnsi="Arial" w:cs="Arial"/>
                <w:sz w:val="20"/>
                <w:szCs w:val="20"/>
              </w:rPr>
              <w:t>, richiamando opportunamente teoremi, proprietà, definizioni, ed evidenziando il loro legame logico.</w:t>
            </w: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Rielaborare e generalizzare le conoscenze acquisite</w:t>
            </w: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Affrontare situazioni problematiche di varia natura avvalendosi di modelli matematici e degli strumenti della geometria analitica</w:t>
            </w:r>
          </w:p>
          <w:p w:rsidR="00090468" w:rsidRDefault="00090468" w:rsidP="001E357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2766C7">
            <w:pPr>
              <w:rPr>
                <w:rFonts w:ascii="Calibri" w:hAnsi="Calibri" w:cs="Calibri"/>
              </w:rPr>
            </w:pPr>
          </w:p>
        </w:tc>
      </w:tr>
    </w:tbl>
    <w:p w:rsidR="00090468" w:rsidRDefault="00090468" w:rsidP="00371B04">
      <w:pPr>
        <w:pStyle w:val="Intestazione1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090468" w:rsidRDefault="00090468">
      <w:pPr>
        <w:suppressAutoHyphens w:val="0"/>
        <w:spacing w:after="160" w:line="259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br w:type="page"/>
      </w:r>
    </w:p>
    <w:p w:rsidR="00090468" w:rsidRDefault="00090468" w:rsidP="00371B04">
      <w:pPr>
        <w:pStyle w:val="Intestazione1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OBIETTIVI MINIMI</w:t>
      </w:r>
    </w:p>
    <w:p w:rsidR="00090468" w:rsidRDefault="00090468" w:rsidP="00371B04">
      <w:pPr>
        <w:pStyle w:val="Intestazione1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1"/>
        <w:gridCol w:w="2392"/>
        <w:gridCol w:w="2422"/>
        <w:gridCol w:w="2393"/>
      </w:tblGrid>
      <w:tr w:rsidR="00090468">
        <w:tc>
          <w:tcPr>
            <w:tcW w:w="2421" w:type="dxa"/>
          </w:tcPr>
          <w:p w:rsidR="00090468" w:rsidRDefault="00090468" w:rsidP="00E5119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BIOTECNOLOGIE SANITARIE</w:t>
            </w:r>
          </w:p>
        </w:tc>
        <w:tc>
          <w:tcPr>
            <w:tcW w:w="2392" w:type="dxa"/>
          </w:tcPr>
          <w:p w:rsidR="00090468" w:rsidRDefault="00090468" w:rsidP="00E5119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:rsidR="00090468" w:rsidRPr="000C3B84" w:rsidRDefault="00090468" w:rsidP="00E5119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3</w:t>
            </w:r>
            <w:r w:rsidRPr="000C3B84">
              <w:rPr>
                <w:rFonts w:ascii="Calibri" w:hAnsi="Calibri" w:cs="Calibri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393" w:type="dxa"/>
          </w:tcPr>
          <w:p w:rsidR="00090468" w:rsidRDefault="00090468" w:rsidP="00E5119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90468">
        <w:tc>
          <w:tcPr>
            <w:tcW w:w="2421" w:type="dxa"/>
          </w:tcPr>
          <w:p w:rsidR="00090468" w:rsidRPr="00580F01" w:rsidRDefault="00090468" w:rsidP="00E5119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80F01">
              <w:rPr>
                <w:rFonts w:ascii="Calibri" w:hAnsi="Calibri" w:cs="Calibri"/>
                <w:b/>
                <w:bCs/>
                <w:sz w:val="28"/>
                <w:szCs w:val="28"/>
              </w:rPr>
              <w:t>MATEMATICA</w:t>
            </w:r>
          </w:p>
        </w:tc>
        <w:tc>
          <w:tcPr>
            <w:tcW w:w="2392" w:type="dxa"/>
          </w:tcPr>
          <w:p w:rsidR="00090468" w:rsidRPr="00371B04" w:rsidRDefault="00090468" w:rsidP="00E5119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71B04">
              <w:rPr>
                <w:rFonts w:ascii="Calibri" w:hAnsi="Calibri" w:cs="Calibri"/>
                <w:b/>
                <w:bCs/>
                <w:sz w:val="28"/>
                <w:szCs w:val="28"/>
              </w:rPr>
              <w:t>E COMPLEMENTI</w:t>
            </w:r>
          </w:p>
        </w:tc>
        <w:tc>
          <w:tcPr>
            <w:tcW w:w="2422" w:type="dxa"/>
          </w:tcPr>
          <w:p w:rsidR="00090468" w:rsidRPr="000C3B84" w:rsidRDefault="00090468" w:rsidP="00E5119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C3B84">
              <w:rPr>
                <w:rFonts w:ascii="Calibri" w:hAnsi="Calibri" w:cs="Calibri"/>
                <w:b/>
                <w:bCs/>
                <w:sz w:val="28"/>
                <w:szCs w:val="28"/>
              </w:rPr>
              <w:t>Prof. A. Benvenuti</w:t>
            </w:r>
          </w:p>
        </w:tc>
        <w:tc>
          <w:tcPr>
            <w:tcW w:w="2393" w:type="dxa"/>
          </w:tcPr>
          <w:p w:rsidR="00090468" w:rsidRDefault="00090468" w:rsidP="00E51195">
            <w:pPr>
              <w:pStyle w:val="Intestazione1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</w:tbl>
    <w:p w:rsidR="00090468" w:rsidRDefault="00090468" w:rsidP="00371B04">
      <w:pPr>
        <w:rPr>
          <w:rFonts w:ascii="Calibri" w:hAnsi="Calibri" w:cs="Calibri"/>
        </w:rPr>
      </w:pPr>
    </w:p>
    <w:p w:rsidR="00090468" w:rsidRPr="00371B04" w:rsidRDefault="00090468" w:rsidP="00371B04">
      <w:pPr>
        <w:rPr>
          <w:rFonts w:ascii="Arial" w:hAnsi="Arial" w:cs="Arial"/>
          <w:sz w:val="22"/>
          <w:szCs w:val="22"/>
        </w:rPr>
      </w:pPr>
      <w:r w:rsidRPr="00371B04">
        <w:rPr>
          <w:rFonts w:ascii="Arial" w:hAnsi="Arial" w:cs="Arial"/>
          <w:sz w:val="22"/>
          <w:szCs w:val="22"/>
        </w:rPr>
        <w:t>Il raggiungimento degli obiettivi indicati costituisce il livello necessario per il superamento delle prove di verifica obbligatorie per il recupero delle materie che nello scrutinio finale sono risultate insufficienti.</w:t>
      </w:r>
    </w:p>
    <w:p w:rsidR="00090468" w:rsidRDefault="00090468" w:rsidP="00371B0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544"/>
      </w:tblGrid>
      <w:tr w:rsidR="00090468">
        <w:tc>
          <w:tcPr>
            <w:tcW w:w="2943" w:type="dxa"/>
          </w:tcPr>
          <w:p w:rsidR="00090468" w:rsidRDefault="00090468" w:rsidP="00E5119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Conoscenze</w:t>
            </w:r>
          </w:p>
          <w:p w:rsidR="00090468" w:rsidRDefault="00090468" w:rsidP="00E5119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(sapere)</w:t>
            </w:r>
          </w:p>
        </w:tc>
        <w:tc>
          <w:tcPr>
            <w:tcW w:w="3544" w:type="dxa"/>
          </w:tcPr>
          <w:p w:rsidR="00090468" w:rsidRDefault="00090468" w:rsidP="00E5119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Abilità</w:t>
            </w:r>
          </w:p>
          <w:p w:rsidR="00090468" w:rsidRDefault="00090468" w:rsidP="00E5119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(saper fare)</w:t>
            </w:r>
          </w:p>
        </w:tc>
      </w:tr>
      <w:tr w:rsidR="00090468">
        <w:tc>
          <w:tcPr>
            <w:tcW w:w="2943" w:type="dxa"/>
          </w:tcPr>
          <w:p w:rsidR="00090468" w:rsidRPr="00053F20" w:rsidRDefault="00090468" w:rsidP="00E51195">
            <w:pPr>
              <w:rPr>
                <w:rFonts w:ascii="Arial" w:hAnsi="Arial" w:cs="Arial"/>
                <w:sz w:val="20"/>
                <w:szCs w:val="20"/>
              </w:rPr>
            </w:pPr>
            <w:r w:rsidRPr="00053F20">
              <w:rPr>
                <w:rFonts w:ascii="Arial" w:hAnsi="Arial" w:cs="Arial"/>
                <w:sz w:val="20"/>
                <w:szCs w:val="20"/>
              </w:rPr>
              <w:t>Conoscere il significato del simbolismo e della terminologia r</w:t>
            </w:r>
            <w:r>
              <w:rPr>
                <w:rFonts w:ascii="Arial" w:hAnsi="Arial" w:cs="Arial"/>
                <w:sz w:val="20"/>
                <w:szCs w:val="20"/>
              </w:rPr>
              <w:t>elativa al campo di studio della geometria analitica</w:t>
            </w:r>
            <w:r w:rsidRPr="00053F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0468" w:rsidRDefault="00090468" w:rsidP="00E511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E51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Conoscere definizione e proprietà principali della retta nel piano cartesiano</w:t>
            </w:r>
          </w:p>
          <w:p w:rsidR="00090468" w:rsidRDefault="00090468" w:rsidP="00E511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E51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Conoscere definizione e proprietà principali delle coniche</w:t>
            </w:r>
          </w:p>
          <w:p w:rsidR="00090468" w:rsidRDefault="00090468" w:rsidP="00E511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468" w:rsidRDefault="00090468" w:rsidP="00E51195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:rsidR="00090468" w:rsidRDefault="00090468" w:rsidP="00E51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*Saper stabilire le principali proprietà di semplici figure nel piano cartesiano</w:t>
            </w:r>
          </w:p>
          <w:p w:rsidR="00090468" w:rsidRDefault="00090468" w:rsidP="00E51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*Saper disegnare una retta, data la sua equazione, e saper determinare l’equazione di una retta in base ai dati</w:t>
            </w:r>
          </w:p>
          <w:p w:rsidR="00090468" w:rsidRDefault="00090468" w:rsidP="00E51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*Saper disegnare le coniche a partire dalla loro equazione e determinare l’equazione di una circonferenza o parabola in base ai dati</w:t>
            </w:r>
          </w:p>
          <w:p w:rsidR="00090468" w:rsidRDefault="00090468" w:rsidP="00E51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*Saper risolvere problemi di geometria analitica nell’ambito del primo e secondo grado</w:t>
            </w:r>
          </w:p>
          <w:p w:rsidR="00090468" w:rsidRDefault="00090468" w:rsidP="00371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*Saper definire e calcolare, le funzioni seno, coseno e tangente di un angolo facendo uso del sistema dei gradi sessagesimali.</w:t>
            </w:r>
          </w:p>
          <w:p w:rsidR="00090468" w:rsidRDefault="00090468" w:rsidP="00E51195">
            <w:pPr>
              <w:rPr>
                <w:rFonts w:ascii="Calibri" w:hAnsi="Calibri" w:cs="Calibri"/>
              </w:rPr>
            </w:pPr>
          </w:p>
        </w:tc>
      </w:tr>
    </w:tbl>
    <w:p w:rsidR="00090468" w:rsidRDefault="00090468" w:rsidP="00D73FDB">
      <w:pPr>
        <w:jc w:val="both"/>
        <w:rPr>
          <w:b/>
          <w:bCs/>
          <w:sz w:val="24"/>
          <w:szCs w:val="24"/>
        </w:rPr>
      </w:pPr>
    </w:p>
    <w:p w:rsidR="00090468" w:rsidRPr="001A4DA3" w:rsidRDefault="00090468" w:rsidP="00D73FD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4DA3">
        <w:rPr>
          <w:rFonts w:ascii="Arial" w:hAnsi="Arial" w:cs="Arial"/>
          <w:b/>
          <w:bCs/>
          <w:sz w:val="24"/>
          <w:szCs w:val="24"/>
        </w:rPr>
        <w:t>ARGOMENTI IRRINUNCIABILI (Obiettivi Minimi) per l’acquisizione di conoscenze e abilità.</w:t>
      </w:r>
    </w:p>
    <w:p w:rsidR="00090468" w:rsidRPr="001A4DA3" w:rsidRDefault="00090468" w:rsidP="00D73FDB">
      <w:pPr>
        <w:jc w:val="both"/>
        <w:rPr>
          <w:b/>
          <w:bCs/>
          <w:sz w:val="22"/>
          <w:szCs w:val="22"/>
        </w:rPr>
      </w:pPr>
    </w:p>
    <w:p w:rsidR="00090468" w:rsidRPr="001A4DA3" w:rsidRDefault="00090468" w:rsidP="00D73FDB">
      <w:pPr>
        <w:rPr>
          <w:rFonts w:ascii="Arial" w:hAnsi="Arial" w:cs="Arial"/>
          <w:b/>
          <w:bCs/>
          <w:sz w:val="22"/>
          <w:szCs w:val="22"/>
        </w:rPr>
      </w:pPr>
    </w:p>
    <w:p w:rsidR="00090468" w:rsidRPr="001A4DA3" w:rsidRDefault="00090468" w:rsidP="00D73FDB">
      <w:pPr>
        <w:rPr>
          <w:rFonts w:ascii="Arial" w:hAnsi="Arial" w:cs="Arial"/>
          <w:b/>
          <w:bCs/>
          <w:sz w:val="22"/>
          <w:szCs w:val="22"/>
        </w:rPr>
      </w:pPr>
      <w:r w:rsidRPr="001A4DA3">
        <w:rPr>
          <w:rFonts w:ascii="Arial" w:hAnsi="Arial" w:cs="Arial"/>
          <w:b/>
          <w:bCs/>
          <w:sz w:val="22"/>
          <w:szCs w:val="22"/>
        </w:rPr>
        <w:t>Ripasso degli elementi di algebra</w:t>
      </w:r>
    </w:p>
    <w:p w:rsidR="00090468" w:rsidRPr="001A4DA3" w:rsidRDefault="00090468" w:rsidP="00D73FDB">
      <w:pPr>
        <w:ind w:firstLine="708"/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>equazioni di secondo grado incomplete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equazioni di secondo grado complete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formula risolutiva e studio del discriminante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sistemi lineari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disequazioni di primo grado intere e fratte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disequazioni di secondo grado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equazioni binomie e trinomie di grado superiore al secondo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equazioni risolvibili tramite la scomposizione in fattori</w:t>
      </w:r>
    </w:p>
    <w:p w:rsidR="00090468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</w:p>
    <w:p w:rsidR="00090468" w:rsidRPr="001A4DA3" w:rsidRDefault="00090468" w:rsidP="00D73FDB">
      <w:pPr>
        <w:rPr>
          <w:rFonts w:ascii="Arial" w:hAnsi="Arial" w:cs="Arial"/>
          <w:b/>
          <w:bCs/>
          <w:sz w:val="22"/>
          <w:szCs w:val="22"/>
        </w:rPr>
      </w:pPr>
      <w:r w:rsidRPr="001A4DA3">
        <w:rPr>
          <w:rFonts w:ascii="Arial" w:hAnsi="Arial" w:cs="Arial"/>
          <w:b/>
          <w:bCs/>
          <w:sz w:val="22"/>
          <w:szCs w:val="22"/>
        </w:rPr>
        <w:t>Geometria analitica: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formula della distanza e coordinate del punto medio</w:t>
      </w:r>
    </w:p>
    <w:p w:rsidR="00090468" w:rsidRPr="001A4DA3" w:rsidRDefault="00090468" w:rsidP="00D73FDB">
      <w:pPr>
        <w:ind w:firstLine="708"/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>rappresentazione grafica di un sistema lineare in due incognite</w:t>
      </w:r>
    </w:p>
    <w:p w:rsidR="00090468" w:rsidRDefault="00090468" w:rsidP="00D73FDB">
      <w:pPr>
        <w:tabs>
          <w:tab w:val="left" w:pos="72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:rsidR="00090468" w:rsidRPr="001A4DA3" w:rsidRDefault="00090468" w:rsidP="00D73FDB">
      <w:pPr>
        <w:tabs>
          <w:tab w:val="left" w:pos="72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:rsidR="00090468" w:rsidRPr="001A4DA3" w:rsidRDefault="00090468" w:rsidP="00D73FDB">
      <w:pPr>
        <w:tabs>
          <w:tab w:val="left" w:pos="72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1A4DA3">
        <w:rPr>
          <w:rFonts w:ascii="Arial" w:hAnsi="Arial" w:cs="Arial"/>
          <w:b/>
          <w:bCs/>
          <w:sz w:val="22"/>
          <w:szCs w:val="22"/>
        </w:rPr>
        <w:t xml:space="preserve"> La retta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equazione lineare in due incognite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equazione implicita ed esplicita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significato di m e q nell'equazione y = mx+q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bisettrici dei quadranti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equazione di una retta per due punti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equazione di una retta per un punto e con coefficiente angolare assegnato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formula del coefficiente angolare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condizione di parallelismo e perpendicolarità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distanza tra un punto e una retta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</w:p>
    <w:p w:rsidR="00090468" w:rsidRPr="001A4DA3" w:rsidRDefault="00090468" w:rsidP="001A4DA3">
      <w:pPr>
        <w:tabs>
          <w:tab w:val="left" w:pos="72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1A4DA3">
        <w:rPr>
          <w:rFonts w:ascii="Arial" w:hAnsi="Arial" w:cs="Arial"/>
          <w:b/>
          <w:bCs/>
          <w:sz w:val="22"/>
          <w:szCs w:val="22"/>
        </w:rPr>
        <w:t>Le Coniche</w:t>
      </w:r>
    </w:p>
    <w:p w:rsidR="00090468" w:rsidRPr="001A4DA3" w:rsidRDefault="00090468" w:rsidP="000755E2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Rappresentazione delle coniche come sezioni del cono indefinito</w:t>
      </w:r>
    </w:p>
    <w:p w:rsidR="00090468" w:rsidRPr="001A4DA3" w:rsidRDefault="00090468" w:rsidP="000755E2">
      <w:pPr>
        <w:ind w:left="708"/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>Definizione geometrica e caratteristiche delle coniche ottenute dalla sezione di un cono retto con un piano non passante per il vertice.</w:t>
      </w:r>
    </w:p>
    <w:p w:rsidR="00090468" w:rsidRPr="001A4DA3" w:rsidRDefault="00090468" w:rsidP="00371B04">
      <w:pPr>
        <w:rPr>
          <w:rFonts w:ascii="Arial" w:hAnsi="Arial" w:cs="Arial"/>
          <w:sz w:val="22"/>
          <w:szCs w:val="22"/>
        </w:rPr>
      </w:pPr>
    </w:p>
    <w:p w:rsidR="00090468" w:rsidRPr="001A4DA3" w:rsidRDefault="00090468" w:rsidP="000755E2">
      <w:pPr>
        <w:rPr>
          <w:rFonts w:ascii="Arial" w:hAnsi="Arial" w:cs="Arial"/>
          <w:b/>
          <w:bCs/>
          <w:sz w:val="22"/>
          <w:szCs w:val="22"/>
        </w:rPr>
      </w:pPr>
      <w:r w:rsidRPr="001A4DA3">
        <w:rPr>
          <w:rFonts w:ascii="Arial" w:hAnsi="Arial" w:cs="Arial"/>
          <w:b/>
          <w:bCs/>
          <w:sz w:val="22"/>
          <w:szCs w:val="22"/>
        </w:rPr>
        <w:t xml:space="preserve">      La Circonferenza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definizione di circonferenza come luogo geometrico e sezione conica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calcolo dell'equazione della circonferenza nel piano cartesiano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ricerca del centro e del raggio data l'equazione della circonferenza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 xml:space="preserve">condizioni di esistenza 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casi particolari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condizione di tangenza tra circonferenza e retta</w:t>
      </w:r>
    </w:p>
    <w:p w:rsidR="00090468" w:rsidRPr="001A4DA3" w:rsidRDefault="00090468" w:rsidP="00D73FDB">
      <w:pPr>
        <w:tabs>
          <w:tab w:val="left" w:pos="720"/>
        </w:tabs>
        <w:ind w:left="360"/>
        <w:rPr>
          <w:rFonts w:ascii="Arial" w:hAnsi="Arial" w:cs="Arial"/>
          <w:sz w:val="22"/>
          <w:szCs w:val="22"/>
        </w:rPr>
      </w:pPr>
    </w:p>
    <w:p w:rsidR="00090468" w:rsidRPr="001A4DA3" w:rsidRDefault="00090468" w:rsidP="00D73FDB">
      <w:pPr>
        <w:tabs>
          <w:tab w:val="left" w:pos="72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1A4DA3">
        <w:rPr>
          <w:rFonts w:ascii="Arial" w:hAnsi="Arial" w:cs="Arial"/>
          <w:b/>
          <w:bCs/>
          <w:sz w:val="22"/>
          <w:szCs w:val="22"/>
        </w:rPr>
        <w:t xml:space="preserve"> La Parabola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definizione di parabola come luogo geometrico e sezione conica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calcolo dell'equazione della parabola nel piano cartesiano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coordinate del fuoco ed equazione della direttrice di una parabola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ricerca di vertice e intersezioni con gli assi data l'equazione della parabola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casi particolari in funzione del segno dei coefficienti a,b,c  e del segno del discriminante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condizione di tangenza tra parabola e retta</w:t>
      </w:r>
    </w:p>
    <w:p w:rsidR="00090468" w:rsidRPr="001A4DA3" w:rsidRDefault="00090468" w:rsidP="00D73FDB">
      <w:pPr>
        <w:rPr>
          <w:rFonts w:ascii="Arial" w:hAnsi="Arial" w:cs="Arial"/>
          <w:sz w:val="22"/>
          <w:szCs w:val="22"/>
        </w:rPr>
      </w:pPr>
    </w:p>
    <w:p w:rsidR="00090468" w:rsidRPr="001A4DA3" w:rsidRDefault="00090468" w:rsidP="000755E2">
      <w:pPr>
        <w:tabs>
          <w:tab w:val="left" w:pos="72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1A4DA3">
        <w:rPr>
          <w:rFonts w:ascii="Arial" w:hAnsi="Arial" w:cs="Arial"/>
          <w:b/>
          <w:bCs/>
          <w:sz w:val="22"/>
          <w:szCs w:val="22"/>
        </w:rPr>
        <w:t>L’Ellisse</w:t>
      </w:r>
    </w:p>
    <w:p w:rsidR="00090468" w:rsidRPr="001A4DA3" w:rsidRDefault="00090468" w:rsidP="000755E2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definizione dell’ellisse come luogo geometrico e sezione conica</w:t>
      </w:r>
    </w:p>
    <w:p w:rsidR="00090468" w:rsidRPr="001A4DA3" w:rsidRDefault="00090468" w:rsidP="00486A92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 xml:space="preserve"> </w:t>
      </w:r>
    </w:p>
    <w:p w:rsidR="00090468" w:rsidRPr="001A4DA3" w:rsidRDefault="00090468" w:rsidP="006D15D5">
      <w:pPr>
        <w:rPr>
          <w:rFonts w:ascii="Arial" w:hAnsi="Arial" w:cs="Arial"/>
          <w:sz w:val="22"/>
          <w:szCs w:val="22"/>
        </w:rPr>
      </w:pPr>
    </w:p>
    <w:p w:rsidR="00090468" w:rsidRPr="001A4DA3" w:rsidRDefault="00090468" w:rsidP="000755E2">
      <w:pPr>
        <w:tabs>
          <w:tab w:val="left" w:pos="72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1A4DA3">
        <w:rPr>
          <w:rFonts w:ascii="Arial" w:hAnsi="Arial" w:cs="Arial"/>
          <w:b/>
          <w:bCs/>
          <w:sz w:val="22"/>
          <w:szCs w:val="22"/>
        </w:rPr>
        <w:t>L’Iperbole</w:t>
      </w:r>
    </w:p>
    <w:p w:rsidR="00090468" w:rsidRPr="001A4DA3" w:rsidRDefault="00090468" w:rsidP="000755E2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definizione dell’iperbole come luogo geometrico e sezione conica</w:t>
      </w:r>
    </w:p>
    <w:p w:rsidR="00090468" w:rsidRPr="001A4DA3" w:rsidRDefault="00090468" w:rsidP="00486A92">
      <w:pPr>
        <w:rPr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 xml:space="preserve"> </w:t>
      </w:r>
    </w:p>
    <w:p w:rsidR="00090468" w:rsidRPr="001A4DA3" w:rsidRDefault="00090468" w:rsidP="006D15D5">
      <w:pPr>
        <w:tabs>
          <w:tab w:val="left" w:pos="72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:rsidR="00090468" w:rsidRPr="001A4DA3" w:rsidRDefault="00090468" w:rsidP="006D15D5">
      <w:pPr>
        <w:tabs>
          <w:tab w:val="left" w:pos="72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1A4DA3">
        <w:rPr>
          <w:rFonts w:ascii="Arial" w:hAnsi="Arial" w:cs="Arial"/>
          <w:b/>
          <w:bCs/>
          <w:sz w:val="22"/>
          <w:szCs w:val="22"/>
        </w:rPr>
        <w:t>Cenni di Trigoniometria</w:t>
      </w:r>
    </w:p>
    <w:p w:rsidR="00090468" w:rsidRPr="001A4DA3" w:rsidRDefault="00090468" w:rsidP="006D15D5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ab/>
        <w:t>Angoli e triangoli rettangoli.</w:t>
      </w:r>
    </w:p>
    <w:p w:rsidR="00090468" w:rsidRPr="001A4DA3" w:rsidRDefault="00090468" w:rsidP="00F72ED6">
      <w:pPr>
        <w:ind w:firstLine="708"/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 xml:space="preserve">Sistema di misura sessagesimale </w:t>
      </w:r>
    </w:p>
    <w:p w:rsidR="00090468" w:rsidRPr="001A4DA3" w:rsidRDefault="00090468" w:rsidP="00F72ED6">
      <w:pPr>
        <w:ind w:firstLine="708"/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>Seno di un angolo, coseno di un angolo, tangente di un angolo in un triangolo rettangolo.</w:t>
      </w:r>
    </w:p>
    <w:p w:rsidR="00090468" w:rsidRPr="001A4DA3" w:rsidRDefault="00090468" w:rsidP="001A4DA3">
      <w:pPr>
        <w:ind w:firstLine="708"/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>Valori di seno, coseno, tangente per angoli particolari..</w:t>
      </w:r>
    </w:p>
    <w:p w:rsidR="00090468" w:rsidRPr="001A4DA3" w:rsidRDefault="00090468" w:rsidP="00371B04">
      <w:pPr>
        <w:ind w:firstLine="708"/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>Esercizi e applicazioni</w:t>
      </w:r>
    </w:p>
    <w:p w:rsidR="00090468" w:rsidRPr="001A4DA3" w:rsidRDefault="00090468" w:rsidP="006D15D5">
      <w:pPr>
        <w:tabs>
          <w:tab w:val="left" w:pos="72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:rsidR="00090468" w:rsidRPr="001A4DA3" w:rsidRDefault="00090468" w:rsidP="001E3576">
      <w:pPr>
        <w:pStyle w:val="Intestazione1"/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>Pisa, 05.06.201</w:t>
      </w:r>
      <w:bookmarkStart w:id="0" w:name="_GoBack"/>
      <w:bookmarkEnd w:id="0"/>
      <w:r w:rsidRPr="001A4DA3">
        <w:rPr>
          <w:rFonts w:ascii="Arial" w:hAnsi="Arial" w:cs="Arial"/>
          <w:sz w:val="22"/>
          <w:szCs w:val="22"/>
        </w:rPr>
        <w:t>9</w:t>
      </w:r>
    </w:p>
    <w:p w:rsidR="00090468" w:rsidRPr="001A4DA3" w:rsidRDefault="00090468" w:rsidP="001E3576">
      <w:pPr>
        <w:pStyle w:val="Intestazione1"/>
        <w:rPr>
          <w:rFonts w:ascii="Arial" w:hAnsi="Arial" w:cs="Arial"/>
          <w:sz w:val="22"/>
          <w:szCs w:val="22"/>
        </w:rPr>
      </w:pPr>
    </w:p>
    <w:p w:rsidR="00090468" w:rsidRPr="001A4DA3" w:rsidRDefault="00090468" w:rsidP="001E3576">
      <w:pPr>
        <w:pStyle w:val="Intestazione1"/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>Il Docente</w:t>
      </w:r>
      <w:r w:rsidRPr="001A4DA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I Rappresentanti degli Studenti</w:t>
      </w:r>
    </w:p>
    <w:p w:rsidR="00090468" w:rsidRPr="001A4DA3" w:rsidRDefault="00090468">
      <w:pPr>
        <w:rPr>
          <w:rFonts w:ascii="Arial" w:hAnsi="Arial" w:cs="Arial"/>
          <w:sz w:val="22"/>
          <w:szCs w:val="22"/>
        </w:rPr>
      </w:pPr>
      <w:r w:rsidRPr="001A4DA3">
        <w:rPr>
          <w:rFonts w:ascii="Arial" w:hAnsi="Arial" w:cs="Arial"/>
          <w:sz w:val="22"/>
          <w:szCs w:val="22"/>
        </w:rPr>
        <w:t>Prof.ssa A. Benvenuti</w:t>
      </w:r>
      <w:r w:rsidRPr="001A4DA3">
        <w:rPr>
          <w:rFonts w:ascii="Arial" w:hAnsi="Arial" w:cs="Arial"/>
          <w:sz w:val="22"/>
          <w:szCs w:val="22"/>
        </w:rPr>
        <w:tab/>
      </w:r>
    </w:p>
    <w:sectPr w:rsidR="00090468" w:rsidRPr="001A4DA3" w:rsidSect="00914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59A"/>
    <w:rsid w:val="00053F20"/>
    <w:rsid w:val="000755E2"/>
    <w:rsid w:val="00090468"/>
    <w:rsid w:val="000C3B84"/>
    <w:rsid w:val="001A4DA3"/>
    <w:rsid w:val="001E3576"/>
    <w:rsid w:val="002766C7"/>
    <w:rsid w:val="00371B04"/>
    <w:rsid w:val="00400C3C"/>
    <w:rsid w:val="0043159A"/>
    <w:rsid w:val="00486A92"/>
    <w:rsid w:val="00580F01"/>
    <w:rsid w:val="0065152E"/>
    <w:rsid w:val="006D15D5"/>
    <w:rsid w:val="00914FBB"/>
    <w:rsid w:val="009235BF"/>
    <w:rsid w:val="00B5535F"/>
    <w:rsid w:val="00C93E52"/>
    <w:rsid w:val="00D73FDB"/>
    <w:rsid w:val="00E51195"/>
    <w:rsid w:val="00E86208"/>
    <w:rsid w:val="00EE7A1C"/>
    <w:rsid w:val="00F7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76"/>
    <w:pPr>
      <w:suppressAutoHyphens/>
    </w:pPr>
    <w:rPr>
      <w:rFonts w:ascii="Times New Roman" w:eastAsia="Times New Roman" w:hAnsi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stazione1">
    <w:name w:val="Intestazione1"/>
    <w:basedOn w:val="Normal"/>
    <w:next w:val="BodyText"/>
    <w:uiPriority w:val="99"/>
    <w:rsid w:val="001E3576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BodyTextChar"/>
    <w:uiPriority w:val="99"/>
    <w:semiHidden/>
    <w:rsid w:val="001E35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76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semiHidden/>
    <w:rsid w:val="001E3576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</Pages>
  <Words>863</Words>
  <Characters>4922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Benvenuti</dc:creator>
  <cp:keywords/>
  <dc:description/>
  <cp:lastModifiedBy>alebenvenuti</cp:lastModifiedBy>
  <cp:revision>8</cp:revision>
  <dcterms:created xsi:type="dcterms:W3CDTF">2016-06-05T16:14:00Z</dcterms:created>
  <dcterms:modified xsi:type="dcterms:W3CDTF">2019-06-04T05:26:00Z</dcterms:modified>
</cp:coreProperties>
</file>